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839" w:rsidRPr="00931871" w:rsidRDefault="00383839" w:rsidP="00383839">
      <w:pPr>
        <w:rPr>
          <w:rFonts w:asciiTheme="minorHAnsi" w:hAnsiTheme="minorHAnsi"/>
          <w:b/>
          <w:bCs/>
          <w:caps/>
          <w:color w:val="000000" w:themeColor="text1"/>
          <w:u w:val="single"/>
        </w:rPr>
      </w:pPr>
      <w:bookmarkStart w:id="0" w:name="_GoBack"/>
      <w:bookmarkEnd w:id="0"/>
      <w:r w:rsidRPr="00931871">
        <w:rPr>
          <w:rFonts w:asciiTheme="minorHAnsi" w:hAnsiTheme="minorHAnsi"/>
          <w:b/>
          <w:bCs/>
          <w:caps/>
          <w:color w:val="000000" w:themeColor="text1"/>
        </w:rPr>
        <w:t>Resume</w:t>
      </w:r>
    </w:p>
    <w:p w:rsidR="00383839" w:rsidRPr="00931871" w:rsidRDefault="00383839" w:rsidP="00383839">
      <w:pPr>
        <w:rPr>
          <w:rFonts w:asciiTheme="minorHAnsi" w:hAnsiTheme="minorHAnsi"/>
          <w:sz w:val="20"/>
          <w:szCs w:val="20"/>
        </w:rPr>
      </w:pPr>
      <w:r w:rsidRPr="00931871">
        <w:rPr>
          <w:rFonts w:asciiTheme="minorHAnsi" w:hAnsiTheme="minorHAnsi"/>
          <w:sz w:val="20"/>
          <w:szCs w:val="20"/>
        </w:rPr>
        <w:t xml:space="preserve">Denne undersøgelse beskæftiger sig med betydningen af emballering i forbindelse med frysebehandling mod skadedyr. </w:t>
      </w:r>
      <w:r>
        <w:rPr>
          <w:rFonts w:asciiTheme="minorHAnsi" w:hAnsiTheme="minorHAnsi"/>
          <w:sz w:val="20"/>
          <w:szCs w:val="20"/>
        </w:rPr>
        <w:t>P</w:t>
      </w:r>
      <w:r w:rsidRPr="00047988">
        <w:rPr>
          <w:rFonts w:asciiTheme="minorHAnsi" w:hAnsiTheme="minorHAnsi"/>
          <w:sz w:val="20"/>
          <w:szCs w:val="20"/>
        </w:rPr>
        <w:t xml:space="preserve">elsskind fra ringsæl, </w:t>
      </w:r>
      <w:r w:rsidRPr="00047988">
        <w:rPr>
          <w:rFonts w:asciiTheme="minorHAnsi" w:hAnsiTheme="minorHAnsi"/>
          <w:i/>
          <w:sz w:val="20"/>
          <w:szCs w:val="20"/>
        </w:rPr>
        <w:t>Phoca hispida</w:t>
      </w:r>
      <w:r w:rsidRPr="00047988">
        <w:rPr>
          <w:rFonts w:asciiTheme="minorHAnsi" w:hAnsiTheme="minorHAnsi"/>
          <w:sz w:val="20"/>
          <w:szCs w:val="20"/>
        </w:rPr>
        <w:t xml:space="preserve">, samt </w:t>
      </w:r>
      <w:r>
        <w:rPr>
          <w:rFonts w:asciiTheme="minorHAnsi" w:hAnsiTheme="minorHAnsi"/>
          <w:sz w:val="20"/>
          <w:szCs w:val="20"/>
        </w:rPr>
        <w:t xml:space="preserve">både skind og </w:t>
      </w:r>
      <w:r w:rsidRPr="00047988">
        <w:rPr>
          <w:rFonts w:asciiTheme="minorHAnsi" w:hAnsiTheme="minorHAnsi"/>
          <w:sz w:val="20"/>
          <w:szCs w:val="20"/>
        </w:rPr>
        <w:t xml:space="preserve">pelsskind fra ged, </w:t>
      </w:r>
      <w:r w:rsidRPr="00047988">
        <w:rPr>
          <w:rFonts w:asciiTheme="minorHAnsi" w:hAnsiTheme="minorHAnsi"/>
          <w:i/>
          <w:sz w:val="20"/>
          <w:szCs w:val="20"/>
        </w:rPr>
        <w:t xml:space="preserve">Capra </w:t>
      </w:r>
      <w:r w:rsidRPr="00931871">
        <w:rPr>
          <w:rStyle w:val="Fremhv"/>
          <w:rFonts w:asciiTheme="minorHAnsi" w:eastAsia="Dotum" w:hAnsiTheme="minorHAnsi" w:cs="Arial"/>
          <w:bCs/>
          <w:i w:val="0"/>
          <w:iCs w:val="0"/>
          <w:sz w:val="20"/>
          <w:szCs w:val="20"/>
          <w:shd w:val="clear" w:color="auto" w:fill="FFFFFF"/>
        </w:rPr>
        <w:t>aegagrus</w:t>
      </w:r>
      <w:r w:rsidRPr="00047988">
        <w:rPr>
          <w:rStyle w:val="apple-converted-space"/>
          <w:rFonts w:asciiTheme="minorHAnsi" w:hAnsiTheme="minorHAnsi" w:cs="Arial"/>
          <w:i/>
          <w:sz w:val="20"/>
          <w:szCs w:val="20"/>
          <w:shd w:val="clear" w:color="auto" w:fill="FFFFFF"/>
        </w:rPr>
        <w:t> </w:t>
      </w:r>
      <w:r w:rsidRPr="00047988">
        <w:rPr>
          <w:rFonts w:asciiTheme="minorHAnsi" w:hAnsiTheme="minorHAnsi" w:cs="Arial"/>
          <w:i/>
          <w:sz w:val="20"/>
          <w:szCs w:val="20"/>
          <w:shd w:val="clear" w:color="auto" w:fill="FFFFFF"/>
        </w:rPr>
        <w:t>hircus</w:t>
      </w:r>
      <w:r w:rsidRPr="00A40A85">
        <w:rPr>
          <w:rFonts w:asciiTheme="minorHAnsi" w:hAnsiTheme="minorHAnsi"/>
          <w:sz w:val="20"/>
          <w:szCs w:val="20"/>
        </w:rPr>
        <w:t xml:space="preserve"> </w:t>
      </w:r>
      <w:r>
        <w:rPr>
          <w:rFonts w:asciiTheme="minorHAnsi" w:hAnsiTheme="minorHAnsi"/>
          <w:sz w:val="20"/>
          <w:szCs w:val="20"/>
        </w:rPr>
        <w:t>har gennemgået</w:t>
      </w:r>
      <w:r w:rsidRPr="00931871">
        <w:rPr>
          <w:rFonts w:asciiTheme="minorHAnsi" w:hAnsiTheme="minorHAnsi"/>
          <w:sz w:val="20"/>
          <w:szCs w:val="20"/>
        </w:rPr>
        <w:t xml:space="preserve"> 16 frysebehandlinger ved -36 °C</w:t>
      </w:r>
      <w:r>
        <w:rPr>
          <w:rFonts w:asciiTheme="minorHAnsi" w:hAnsiTheme="minorHAnsi"/>
          <w:sz w:val="20"/>
          <w:szCs w:val="20"/>
        </w:rPr>
        <w:t xml:space="preserve">, hver især efterfulgt af </w:t>
      </w:r>
      <w:r w:rsidRPr="00931871">
        <w:rPr>
          <w:rFonts w:asciiTheme="minorHAnsi" w:hAnsiTheme="minorHAnsi"/>
          <w:sz w:val="20"/>
          <w:szCs w:val="20"/>
        </w:rPr>
        <w:t xml:space="preserve">et døgns akklimatisering. </w:t>
      </w:r>
      <w:r>
        <w:rPr>
          <w:rFonts w:asciiTheme="minorHAnsi" w:hAnsiTheme="minorHAnsi"/>
          <w:sz w:val="20"/>
          <w:szCs w:val="20"/>
        </w:rPr>
        <w:t>Til emballering af testmaterialerne valgtes henholdsvis</w:t>
      </w:r>
      <w:r w:rsidRPr="00931871">
        <w:rPr>
          <w:rFonts w:asciiTheme="minorHAnsi" w:hAnsiTheme="minorHAnsi"/>
          <w:sz w:val="20"/>
          <w:szCs w:val="20"/>
        </w:rPr>
        <w:t xml:space="preserve"> Low Density Polyethylen (LDPE) i tykkelsen 2 Mil, 4 Mil eller en metalliseret polyesterfilm</w:t>
      </w:r>
      <w:r>
        <w:rPr>
          <w:rFonts w:asciiTheme="minorHAnsi" w:hAnsiTheme="minorHAnsi"/>
          <w:sz w:val="20"/>
          <w:szCs w:val="20"/>
        </w:rPr>
        <w:t xml:space="preserve">, hvorefter testmaterialerne blev undersøgt for skadevirkning. Dette blev udført gennem </w:t>
      </w:r>
      <w:r w:rsidRPr="00931871">
        <w:rPr>
          <w:rFonts w:asciiTheme="minorHAnsi" w:hAnsiTheme="minorHAnsi"/>
          <w:sz w:val="20"/>
          <w:szCs w:val="20"/>
        </w:rPr>
        <w:t>en makroskopisk undersøgelse af ændringer i ligevægts</w:t>
      </w:r>
      <w:r>
        <w:rPr>
          <w:rFonts w:asciiTheme="minorHAnsi" w:hAnsiTheme="minorHAnsi"/>
          <w:sz w:val="20"/>
          <w:szCs w:val="20"/>
        </w:rPr>
        <w:softHyphen/>
      </w:r>
      <w:r w:rsidRPr="00931871">
        <w:rPr>
          <w:rFonts w:asciiTheme="minorHAnsi" w:hAnsiTheme="minorHAnsi"/>
          <w:sz w:val="20"/>
          <w:szCs w:val="20"/>
        </w:rPr>
        <w:t xml:space="preserve">fugtindholdet, en mikroskopisk undersøgelse af dimensionsændringer af hårhuller og SEM-optagelse af hårfibrenes morfologi samt en nanoskopisk AFM-skanning af kollagenfibrillernes d-perioder. </w:t>
      </w:r>
      <w:r>
        <w:rPr>
          <w:rFonts w:asciiTheme="minorHAnsi" w:hAnsiTheme="minorHAnsi"/>
          <w:sz w:val="20"/>
          <w:szCs w:val="20"/>
        </w:rPr>
        <w:t xml:space="preserve">Resultaterne jævnførtes derpå med data fra uemballeret materiale samt ubehandlede referencer. </w:t>
      </w:r>
      <w:r w:rsidRPr="00931871">
        <w:rPr>
          <w:rFonts w:asciiTheme="minorHAnsi" w:hAnsiTheme="minorHAnsi"/>
          <w:sz w:val="20"/>
          <w:szCs w:val="20"/>
        </w:rPr>
        <w:t xml:space="preserve">Undersøgelsen viser, at </w:t>
      </w:r>
      <w:r>
        <w:rPr>
          <w:rFonts w:asciiTheme="minorHAnsi" w:hAnsiTheme="minorHAnsi"/>
          <w:sz w:val="20"/>
          <w:szCs w:val="20"/>
        </w:rPr>
        <w:t>frysebehandlede prøver udviser tendens til</w:t>
      </w:r>
      <w:r w:rsidRPr="00931871">
        <w:rPr>
          <w:rFonts w:asciiTheme="minorHAnsi" w:hAnsiTheme="minorHAnsi"/>
          <w:sz w:val="20"/>
          <w:szCs w:val="20"/>
        </w:rPr>
        <w:t xml:space="preserve"> lavere fugtoptag </w:t>
      </w:r>
      <w:r>
        <w:rPr>
          <w:rFonts w:asciiTheme="minorHAnsi" w:hAnsiTheme="minorHAnsi"/>
          <w:sz w:val="20"/>
          <w:szCs w:val="20"/>
        </w:rPr>
        <w:t>sammenlignet med ubehandlet materiale</w:t>
      </w:r>
      <w:r w:rsidRPr="00931871">
        <w:rPr>
          <w:rFonts w:asciiTheme="minorHAnsi" w:hAnsiTheme="minorHAnsi"/>
          <w:sz w:val="20"/>
          <w:szCs w:val="20"/>
        </w:rPr>
        <w:t xml:space="preserve">. Samtidigt udviser frysebehandlede hårfibre tendenser til ændret morfologi i kutikula. AFM-skanningen resulterede i en middelværdi for d-perioden i ubehandlet skindmateriale på 67,97±4,10 nm mod en d-periode på 66,55±1,37 for uemballeret materiale. D-perioderne i det uemballerede materiale er signifikant lavere end i det ubehandlede materiale. Der kan ikke konkluderes noget om dimensionsændringer ved hårhullerne. </w:t>
      </w:r>
    </w:p>
    <w:p w:rsidR="00383839" w:rsidRPr="00931871" w:rsidRDefault="00383839" w:rsidP="00383839">
      <w:pPr>
        <w:rPr>
          <w:rFonts w:asciiTheme="minorHAnsi" w:hAnsiTheme="minorHAnsi"/>
          <w:sz w:val="20"/>
          <w:szCs w:val="20"/>
        </w:rPr>
      </w:pPr>
    </w:p>
    <w:p w:rsidR="00383839" w:rsidRDefault="00383839" w:rsidP="00383839">
      <w:pPr>
        <w:rPr>
          <w:rFonts w:asciiTheme="minorHAnsi" w:hAnsiTheme="minorHAnsi"/>
          <w:sz w:val="20"/>
          <w:szCs w:val="20"/>
        </w:rPr>
      </w:pPr>
      <w:r w:rsidRPr="00931871">
        <w:rPr>
          <w:rFonts w:asciiTheme="minorHAnsi" w:hAnsiTheme="minorHAnsi"/>
          <w:sz w:val="20"/>
          <w:szCs w:val="20"/>
        </w:rPr>
        <w:t>De observerede morfologiske ændringer, det reducerede absorptionsegenskaber og afkortningen af d-perioden i det uemballerede materiale, kan forklares ud fra, at der er sket en udtørring af materialet, hvilket understreger vigtigheden af tilstrækkelig emballering. Ud fra undersøgelsens resultater anbefales LDPE som emballeringsmateriale ved frysebehandling med en minimumstykkelse på 3 Mil.</w:t>
      </w:r>
    </w:p>
    <w:p w:rsidR="00383839" w:rsidRDefault="00383839" w:rsidP="00383839">
      <w:pPr>
        <w:rPr>
          <w:rFonts w:asciiTheme="minorHAnsi" w:hAnsiTheme="minorHAnsi"/>
          <w:sz w:val="20"/>
          <w:szCs w:val="20"/>
        </w:rPr>
      </w:pPr>
    </w:p>
    <w:p w:rsidR="00383839" w:rsidRDefault="00383839" w:rsidP="00383839">
      <w:pPr>
        <w:rPr>
          <w:rFonts w:asciiTheme="minorHAnsi" w:hAnsiTheme="minorHAnsi"/>
          <w:sz w:val="20"/>
          <w:szCs w:val="20"/>
        </w:rPr>
      </w:pPr>
      <w:r w:rsidRPr="00931871">
        <w:rPr>
          <w:rFonts w:asciiTheme="minorHAnsi" w:hAnsiTheme="minorHAnsi"/>
          <w:i/>
          <w:sz w:val="20"/>
          <w:szCs w:val="20"/>
        </w:rPr>
        <w:t>Emneord</w:t>
      </w:r>
      <w:r>
        <w:rPr>
          <w:rFonts w:asciiTheme="minorHAnsi" w:hAnsiTheme="minorHAnsi"/>
          <w:sz w:val="20"/>
          <w:szCs w:val="20"/>
        </w:rPr>
        <w:t>:</w:t>
      </w:r>
    </w:p>
    <w:p w:rsidR="00383839" w:rsidRPr="00931871" w:rsidRDefault="00383839" w:rsidP="00383839">
      <w:pPr>
        <w:rPr>
          <w:rFonts w:asciiTheme="minorHAnsi" w:hAnsiTheme="minorHAnsi"/>
          <w:sz w:val="20"/>
          <w:szCs w:val="20"/>
        </w:rPr>
      </w:pPr>
      <w:r>
        <w:rPr>
          <w:rFonts w:asciiTheme="minorHAnsi" w:hAnsiTheme="minorHAnsi"/>
          <w:sz w:val="20"/>
          <w:szCs w:val="20"/>
        </w:rPr>
        <w:t>Pelsskind, skadedyr, Atomic Force Mikroskopi, fugtoptag, Scanning Elektron Mikroskopi.</w:t>
      </w:r>
    </w:p>
    <w:p w:rsidR="00383839" w:rsidRDefault="00383839" w:rsidP="00383839">
      <w:pPr>
        <w:rPr>
          <w:rFonts w:asciiTheme="minorHAnsi" w:hAnsiTheme="minorHAnsi"/>
          <w:b/>
          <w:bCs/>
          <w:caps/>
          <w:color w:val="000000" w:themeColor="text1"/>
          <w:sz w:val="18"/>
          <w:szCs w:val="18"/>
          <w:u w:val="single"/>
        </w:rPr>
      </w:pPr>
    </w:p>
    <w:p w:rsidR="00383839" w:rsidRPr="00931871" w:rsidRDefault="00383839" w:rsidP="00383839">
      <w:pPr>
        <w:rPr>
          <w:rFonts w:asciiTheme="minorHAnsi" w:hAnsiTheme="minorHAnsi"/>
          <w:b/>
          <w:bCs/>
          <w:caps/>
          <w:color w:val="000000" w:themeColor="text1"/>
          <w:sz w:val="18"/>
          <w:szCs w:val="18"/>
          <w:u w:val="single"/>
        </w:rPr>
      </w:pPr>
    </w:p>
    <w:p w:rsidR="00383839" w:rsidRPr="00931871" w:rsidRDefault="00383839" w:rsidP="00383839">
      <w:pPr>
        <w:rPr>
          <w:rFonts w:asciiTheme="minorHAnsi" w:hAnsiTheme="minorHAnsi"/>
          <w:b/>
          <w:bCs/>
          <w:caps/>
          <w:color w:val="000000" w:themeColor="text1"/>
          <w:lang w:val="en-US"/>
        </w:rPr>
      </w:pPr>
      <w:r w:rsidRPr="00931871">
        <w:rPr>
          <w:rFonts w:asciiTheme="minorHAnsi" w:hAnsiTheme="minorHAnsi"/>
          <w:b/>
          <w:bCs/>
          <w:caps/>
          <w:color w:val="000000" w:themeColor="text1"/>
          <w:lang w:val="en-US"/>
        </w:rPr>
        <w:t>abstract</w:t>
      </w:r>
    </w:p>
    <w:p w:rsidR="00383839" w:rsidRPr="009B7CD8" w:rsidRDefault="00383839" w:rsidP="00383839">
      <w:pPr>
        <w:widowControl/>
        <w:suppressAutoHyphens w:val="0"/>
        <w:autoSpaceDE w:val="0"/>
        <w:autoSpaceDN w:val="0"/>
        <w:adjustRightInd w:val="0"/>
        <w:spacing w:before="0" w:after="0"/>
        <w:rPr>
          <w:rFonts w:asciiTheme="minorHAnsi" w:hAnsiTheme="minorHAnsi"/>
          <w:sz w:val="20"/>
          <w:szCs w:val="20"/>
          <w:lang w:val="en-US"/>
        </w:rPr>
      </w:pPr>
      <w:r w:rsidRPr="00931871">
        <w:rPr>
          <w:rFonts w:asciiTheme="minorHAnsi" w:hAnsiTheme="minorHAnsi" w:cs="AdvP41153C"/>
          <w:color w:val="000000" w:themeColor="text1"/>
          <w:kern w:val="0"/>
          <w:sz w:val="20"/>
          <w:szCs w:val="20"/>
          <w:lang w:val="en-US"/>
        </w:rPr>
        <w:t xml:space="preserve">The study investigates the significance of artifact bagging prior to freeze eradication against pests. Fur skin from the ringed seal, </w:t>
      </w:r>
      <w:r w:rsidRPr="00931871">
        <w:rPr>
          <w:rFonts w:asciiTheme="minorHAnsi" w:hAnsiTheme="minorHAnsi" w:cs="AdvP41153C"/>
          <w:i/>
          <w:color w:val="000000" w:themeColor="text1"/>
          <w:kern w:val="0"/>
          <w:sz w:val="20"/>
          <w:szCs w:val="20"/>
          <w:lang w:val="en-US"/>
        </w:rPr>
        <w:t>Phoca hispida</w:t>
      </w:r>
      <w:r w:rsidRPr="00931871">
        <w:rPr>
          <w:rFonts w:asciiTheme="minorHAnsi" w:hAnsiTheme="minorHAnsi" w:cs="AdvP41153C"/>
          <w:color w:val="000000" w:themeColor="text1"/>
          <w:kern w:val="0"/>
          <w:sz w:val="20"/>
          <w:szCs w:val="20"/>
          <w:lang w:val="en-US"/>
        </w:rPr>
        <w:t xml:space="preserve">, and fur skin and skin from the common goat, </w:t>
      </w:r>
      <w:r w:rsidRPr="00931871">
        <w:rPr>
          <w:rFonts w:asciiTheme="minorHAnsi" w:hAnsiTheme="minorHAnsi" w:cs="AdvP41153C"/>
          <w:i/>
          <w:color w:val="000000" w:themeColor="text1"/>
          <w:kern w:val="0"/>
          <w:sz w:val="20"/>
          <w:szCs w:val="20"/>
          <w:lang w:val="en-US"/>
        </w:rPr>
        <w:t>Capra aegagrus hircus</w:t>
      </w:r>
      <w:r w:rsidRPr="00931871">
        <w:rPr>
          <w:rFonts w:asciiTheme="minorHAnsi" w:hAnsiTheme="minorHAnsi" w:cs="AdvP41153C"/>
          <w:color w:val="000000" w:themeColor="text1"/>
          <w:kern w:val="0"/>
          <w:sz w:val="20"/>
          <w:szCs w:val="20"/>
          <w:lang w:val="en-US"/>
        </w:rPr>
        <w:t xml:space="preserve">, have undergone 16 freeze treatments at -36 °C with 24 hours of acclimation in between. Sample material bagged in either Low Density Polyethylen </w:t>
      </w:r>
      <w:r>
        <w:rPr>
          <w:rFonts w:asciiTheme="minorHAnsi" w:hAnsiTheme="minorHAnsi" w:cs="AdvP41153C"/>
          <w:color w:val="000000" w:themeColor="text1"/>
          <w:kern w:val="0"/>
          <w:sz w:val="20"/>
          <w:szCs w:val="20"/>
          <w:lang w:val="en-US"/>
        </w:rPr>
        <w:t>of 2 Mil or 4 Mil</w:t>
      </w:r>
      <w:r w:rsidRPr="00931871">
        <w:rPr>
          <w:rFonts w:asciiTheme="minorHAnsi" w:hAnsiTheme="minorHAnsi" w:cs="AdvP41153C"/>
          <w:color w:val="000000" w:themeColor="text1"/>
          <w:kern w:val="0"/>
          <w:sz w:val="20"/>
          <w:szCs w:val="20"/>
          <w:lang w:val="en-US"/>
        </w:rPr>
        <w:t xml:space="preserve"> </w:t>
      </w:r>
      <w:r w:rsidRPr="009B7CD8">
        <w:rPr>
          <w:rFonts w:asciiTheme="minorHAnsi" w:hAnsiTheme="minorHAnsi" w:cs="AdvP41153C"/>
          <w:color w:val="000000" w:themeColor="text1"/>
          <w:kern w:val="0"/>
          <w:sz w:val="20"/>
          <w:szCs w:val="20"/>
          <w:lang w:val="en-US"/>
        </w:rPr>
        <w:t>thicknesses</w:t>
      </w:r>
      <w:r w:rsidRPr="00931871">
        <w:rPr>
          <w:rFonts w:asciiTheme="minorHAnsi" w:hAnsiTheme="minorHAnsi" w:cs="AdvP41153C"/>
          <w:color w:val="000000" w:themeColor="text1"/>
          <w:kern w:val="0"/>
          <w:sz w:val="20"/>
          <w:szCs w:val="20"/>
          <w:lang w:val="en-US"/>
        </w:rPr>
        <w:t xml:space="preserve"> or metallized polyester foil </w:t>
      </w:r>
      <w:r>
        <w:rPr>
          <w:rFonts w:asciiTheme="minorHAnsi" w:hAnsiTheme="minorHAnsi" w:cs="AdvP41153C"/>
          <w:color w:val="000000" w:themeColor="text1"/>
          <w:kern w:val="0"/>
          <w:sz w:val="20"/>
          <w:szCs w:val="20"/>
          <w:lang w:val="en-US"/>
        </w:rPr>
        <w:t>is</w:t>
      </w:r>
      <w:r w:rsidRPr="00931871">
        <w:rPr>
          <w:rFonts w:asciiTheme="minorHAnsi" w:hAnsiTheme="minorHAnsi" w:cs="AdvP41153C"/>
          <w:color w:val="000000" w:themeColor="text1"/>
          <w:kern w:val="0"/>
          <w:sz w:val="20"/>
          <w:szCs w:val="20"/>
          <w:lang w:val="en-US"/>
        </w:rPr>
        <w:t xml:space="preserve"> compared to un-bagged samples or untreated samples. The comparison is made from a macroscopic investigation of moisture </w:t>
      </w:r>
      <w:r>
        <w:rPr>
          <w:rFonts w:asciiTheme="minorHAnsi" w:hAnsiTheme="minorHAnsi" w:cs="AdvP41153C"/>
          <w:color w:val="000000" w:themeColor="text1"/>
          <w:kern w:val="0"/>
          <w:sz w:val="20"/>
          <w:szCs w:val="20"/>
          <w:lang w:val="en-US"/>
        </w:rPr>
        <w:t>r</w:t>
      </w:r>
      <w:r w:rsidRPr="00931871">
        <w:rPr>
          <w:rFonts w:asciiTheme="minorHAnsi" w:hAnsiTheme="minorHAnsi" w:cs="AdvP41153C"/>
          <w:color w:val="000000" w:themeColor="text1"/>
          <w:kern w:val="0"/>
          <w:sz w:val="20"/>
          <w:szCs w:val="20"/>
          <w:lang w:val="en-US"/>
        </w:rPr>
        <w:t>egain, as well as microscopic investigations of dimensional changes in hair follicles and, by SEM, morphological changes of the hair cuticle. Furthermore a</w:t>
      </w:r>
      <w:r>
        <w:rPr>
          <w:rFonts w:asciiTheme="minorHAnsi" w:hAnsiTheme="minorHAnsi" w:cs="AdvP41153C"/>
          <w:color w:val="000000" w:themeColor="text1"/>
          <w:kern w:val="0"/>
          <w:sz w:val="20"/>
          <w:szCs w:val="20"/>
          <w:lang w:val="en-US"/>
        </w:rPr>
        <w:t xml:space="preserve">n </w:t>
      </w:r>
      <w:r w:rsidRPr="00931871">
        <w:rPr>
          <w:rFonts w:asciiTheme="minorHAnsi" w:hAnsiTheme="minorHAnsi" w:cs="AdvP41153C"/>
          <w:color w:val="000000" w:themeColor="text1"/>
          <w:kern w:val="0"/>
          <w:sz w:val="20"/>
          <w:szCs w:val="20"/>
          <w:lang w:val="en-US"/>
        </w:rPr>
        <w:t>investigation of collagen fibril d-banding</w:t>
      </w:r>
      <w:r>
        <w:rPr>
          <w:rFonts w:asciiTheme="minorHAnsi" w:hAnsiTheme="minorHAnsi" w:cs="AdvP41153C"/>
          <w:color w:val="000000" w:themeColor="text1"/>
          <w:kern w:val="0"/>
          <w:sz w:val="20"/>
          <w:szCs w:val="20"/>
          <w:lang w:val="en-US"/>
        </w:rPr>
        <w:t xml:space="preserve"> </w:t>
      </w:r>
      <w:r w:rsidRPr="00047988">
        <w:rPr>
          <w:rFonts w:asciiTheme="minorHAnsi" w:hAnsiTheme="minorHAnsi" w:cs="AdvP41153C"/>
          <w:color w:val="000000" w:themeColor="text1"/>
          <w:kern w:val="0"/>
          <w:sz w:val="20"/>
          <w:szCs w:val="20"/>
          <w:lang w:val="en-US"/>
        </w:rPr>
        <w:t>by AFM</w:t>
      </w:r>
      <w:r>
        <w:rPr>
          <w:rFonts w:asciiTheme="minorHAnsi" w:hAnsiTheme="minorHAnsi" w:cs="AdvP41153C"/>
          <w:color w:val="000000" w:themeColor="text1"/>
          <w:kern w:val="0"/>
          <w:sz w:val="20"/>
          <w:szCs w:val="20"/>
          <w:lang w:val="en-US"/>
        </w:rPr>
        <w:t xml:space="preserve"> was conducted</w:t>
      </w:r>
      <w:r w:rsidRPr="00931871">
        <w:rPr>
          <w:rFonts w:asciiTheme="minorHAnsi" w:hAnsiTheme="minorHAnsi" w:cs="AdvP41153C"/>
          <w:color w:val="000000" w:themeColor="text1"/>
          <w:kern w:val="0"/>
          <w:sz w:val="20"/>
          <w:szCs w:val="20"/>
          <w:lang w:val="en-US"/>
        </w:rPr>
        <w:t xml:space="preserve">. Results show that </w:t>
      </w:r>
      <w:r>
        <w:rPr>
          <w:rFonts w:asciiTheme="minorHAnsi" w:hAnsiTheme="minorHAnsi" w:cs="AdvP41153C"/>
          <w:color w:val="000000" w:themeColor="text1"/>
          <w:kern w:val="0"/>
          <w:sz w:val="20"/>
          <w:szCs w:val="20"/>
          <w:lang w:val="en-US"/>
        </w:rPr>
        <w:t>freeze treated</w:t>
      </w:r>
      <w:r w:rsidRPr="00931871">
        <w:rPr>
          <w:rFonts w:asciiTheme="minorHAnsi" w:hAnsiTheme="minorHAnsi" w:cs="AdvP41153C"/>
          <w:color w:val="000000" w:themeColor="text1"/>
          <w:kern w:val="0"/>
          <w:sz w:val="20"/>
          <w:szCs w:val="20"/>
          <w:lang w:val="en-US"/>
        </w:rPr>
        <w:t xml:space="preserve"> material </w:t>
      </w:r>
      <w:r>
        <w:rPr>
          <w:rFonts w:asciiTheme="minorHAnsi" w:hAnsiTheme="minorHAnsi" w:cs="AdvP41153C"/>
          <w:color w:val="000000" w:themeColor="text1"/>
          <w:kern w:val="0"/>
          <w:sz w:val="20"/>
          <w:szCs w:val="20"/>
          <w:lang w:val="en-US"/>
        </w:rPr>
        <w:t>tend to have</w:t>
      </w:r>
      <w:r w:rsidRPr="00931871">
        <w:rPr>
          <w:rFonts w:asciiTheme="minorHAnsi" w:hAnsiTheme="minorHAnsi" w:cs="AdvP41153C"/>
          <w:color w:val="000000" w:themeColor="text1"/>
          <w:kern w:val="0"/>
          <w:sz w:val="20"/>
          <w:szCs w:val="20"/>
          <w:lang w:val="en-US"/>
        </w:rPr>
        <w:t xml:space="preserve"> a lower moisture regain</w:t>
      </w:r>
      <w:r>
        <w:rPr>
          <w:rFonts w:asciiTheme="minorHAnsi" w:hAnsiTheme="minorHAnsi" w:cs="AdvP41153C"/>
          <w:color w:val="000000" w:themeColor="text1"/>
          <w:kern w:val="0"/>
          <w:sz w:val="20"/>
          <w:szCs w:val="20"/>
          <w:lang w:val="en-US"/>
        </w:rPr>
        <w:t xml:space="preserve"> compared to</w:t>
      </w:r>
      <w:r w:rsidRPr="00931871">
        <w:rPr>
          <w:rFonts w:asciiTheme="minorHAnsi" w:hAnsiTheme="minorHAnsi" w:cs="AdvP41153C"/>
          <w:color w:val="000000" w:themeColor="text1"/>
          <w:kern w:val="0"/>
          <w:sz w:val="20"/>
          <w:szCs w:val="20"/>
          <w:lang w:val="en-US"/>
        </w:rPr>
        <w:t xml:space="preserve"> untreated </w:t>
      </w:r>
      <w:r>
        <w:rPr>
          <w:rFonts w:asciiTheme="minorHAnsi" w:hAnsiTheme="minorHAnsi" w:cs="AdvP41153C"/>
          <w:color w:val="000000" w:themeColor="text1"/>
          <w:kern w:val="0"/>
          <w:sz w:val="20"/>
          <w:szCs w:val="20"/>
          <w:lang w:val="en-US"/>
        </w:rPr>
        <w:t xml:space="preserve">control </w:t>
      </w:r>
      <w:r w:rsidRPr="00931871">
        <w:rPr>
          <w:rFonts w:asciiTheme="minorHAnsi" w:hAnsiTheme="minorHAnsi" w:cs="AdvP41153C"/>
          <w:color w:val="000000" w:themeColor="text1"/>
          <w:kern w:val="0"/>
          <w:sz w:val="20"/>
          <w:szCs w:val="20"/>
          <w:lang w:val="en-US"/>
        </w:rPr>
        <w:t xml:space="preserve">samples, and most hair fibers tend to suffer from some morphological damage due to the freeze treatment. The d-period in untreated material is determined to </w:t>
      </w:r>
      <w:r w:rsidRPr="00931871">
        <w:rPr>
          <w:rFonts w:asciiTheme="minorHAnsi" w:hAnsiTheme="minorHAnsi"/>
          <w:sz w:val="20"/>
          <w:szCs w:val="20"/>
          <w:lang w:val="en-US"/>
        </w:rPr>
        <w:t>67,97±4,10 nm</w:t>
      </w:r>
      <w:r w:rsidRPr="009B7CD8">
        <w:rPr>
          <w:rFonts w:asciiTheme="minorHAnsi" w:hAnsiTheme="minorHAnsi"/>
          <w:sz w:val="20"/>
          <w:szCs w:val="20"/>
          <w:lang w:val="en-US"/>
        </w:rPr>
        <w:t xml:space="preserve"> and </w:t>
      </w:r>
      <w:r w:rsidRPr="00931871">
        <w:rPr>
          <w:rFonts w:asciiTheme="minorHAnsi" w:hAnsiTheme="minorHAnsi"/>
          <w:sz w:val="20"/>
          <w:szCs w:val="20"/>
          <w:lang w:val="en-US"/>
        </w:rPr>
        <w:t>66,55±1,37</w:t>
      </w:r>
      <w:r w:rsidRPr="009B7CD8">
        <w:rPr>
          <w:rFonts w:asciiTheme="minorHAnsi" w:hAnsiTheme="minorHAnsi"/>
          <w:sz w:val="20"/>
          <w:szCs w:val="20"/>
          <w:lang w:val="en-US"/>
        </w:rPr>
        <w:t xml:space="preserve"> nm in un-bagged samples. The difference is significant. However it is not possible to draw conclusions based upon the investigation of dimensional changes of hair follicles.</w:t>
      </w:r>
    </w:p>
    <w:p w:rsidR="00383839" w:rsidRPr="009B7CD8" w:rsidRDefault="00383839" w:rsidP="00383839">
      <w:pPr>
        <w:widowControl/>
        <w:suppressAutoHyphens w:val="0"/>
        <w:autoSpaceDE w:val="0"/>
        <w:autoSpaceDN w:val="0"/>
        <w:adjustRightInd w:val="0"/>
        <w:spacing w:before="0" w:after="0"/>
        <w:rPr>
          <w:rFonts w:asciiTheme="minorHAnsi" w:hAnsiTheme="minorHAnsi"/>
          <w:sz w:val="20"/>
          <w:szCs w:val="20"/>
          <w:lang w:val="en-US"/>
        </w:rPr>
      </w:pPr>
    </w:p>
    <w:p w:rsidR="00383839" w:rsidRPr="009B7CD8" w:rsidRDefault="00383839" w:rsidP="00383839">
      <w:pPr>
        <w:widowControl/>
        <w:suppressAutoHyphens w:val="0"/>
        <w:autoSpaceDE w:val="0"/>
        <w:autoSpaceDN w:val="0"/>
        <w:adjustRightInd w:val="0"/>
        <w:spacing w:before="0" w:after="0"/>
        <w:rPr>
          <w:rFonts w:asciiTheme="minorHAnsi" w:hAnsiTheme="minorHAnsi"/>
          <w:sz w:val="20"/>
          <w:szCs w:val="20"/>
          <w:lang w:val="en-US"/>
        </w:rPr>
      </w:pPr>
    </w:p>
    <w:p w:rsidR="00383839" w:rsidRPr="00931871" w:rsidRDefault="00383839" w:rsidP="00383839">
      <w:pPr>
        <w:widowControl/>
        <w:suppressAutoHyphens w:val="0"/>
        <w:autoSpaceDE w:val="0"/>
        <w:autoSpaceDN w:val="0"/>
        <w:adjustRightInd w:val="0"/>
        <w:spacing w:before="0" w:after="0"/>
        <w:rPr>
          <w:rFonts w:asciiTheme="minorHAnsi" w:hAnsiTheme="minorHAnsi" w:cs="AdvP41153C"/>
          <w:color w:val="000000" w:themeColor="text1"/>
          <w:kern w:val="0"/>
          <w:sz w:val="20"/>
          <w:szCs w:val="20"/>
          <w:lang w:val="en-US"/>
        </w:rPr>
      </w:pPr>
      <w:r w:rsidRPr="009B7CD8">
        <w:rPr>
          <w:rFonts w:asciiTheme="minorHAnsi" w:hAnsiTheme="minorHAnsi"/>
          <w:sz w:val="20"/>
          <w:szCs w:val="20"/>
          <w:lang w:val="en-US"/>
        </w:rPr>
        <w:t>The observed changes in the un-bagged samples in particular can be explained by material dehydration which stresses the need for sufficient bagging prior to treatment. From this a minimum thickness of 3 Mil is recommended for the used LDPE.</w:t>
      </w:r>
    </w:p>
    <w:p w:rsidR="00383839" w:rsidRPr="00931871" w:rsidRDefault="00383839" w:rsidP="00383839">
      <w:pPr>
        <w:widowControl/>
        <w:suppressAutoHyphens w:val="0"/>
        <w:autoSpaceDE w:val="0"/>
        <w:autoSpaceDN w:val="0"/>
        <w:adjustRightInd w:val="0"/>
        <w:spacing w:before="0" w:after="0"/>
        <w:rPr>
          <w:rFonts w:asciiTheme="minorHAnsi" w:hAnsiTheme="minorHAnsi" w:cs="AdvP41153C"/>
          <w:color w:val="000000" w:themeColor="text1"/>
          <w:kern w:val="0"/>
          <w:sz w:val="20"/>
          <w:szCs w:val="20"/>
          <w:lang w:val="en-US"/>
        </w:rPr>
      </w:pPr>
    </w:p>
    <w:p w:rsidR="00383839" w:rsidRPr="00931871" w:rsidRDefault="00383839" w:rsidP="00383839">
      <w:pPr>
        <w:widowControl/>
        <w:suppressAutoHyphens w:val="0"/>
        <w:autoSpaceDE w:val="0"/>
        <w:autoSpaceDN w:val="0"/>
        <w:adjustRightInd w:val="0"/>
        <w:spacing w:before="0" w:after="0"/>
        <w:rPr>
          <w:rFonts w:asciiTheme="minorHAnsi" w:hAnsiTheme="minorHAnsi" w:cs="AdvP41153C"/>
          <w:color w:val="000000" w:themeColor="text1"/>
          <w:kern w:val="0"/>
          <w:sz w:val="20"/>
          <w:szCs w:val="20"/>
          <w:lang w:val="en-US"/>
        </w:rPr>
      </w:pPr>
    </w:p>
    <w:p w:rsidR="00383839" w:rsidRDefault="00383839" w:rsidP="00383839">
      <w:pPr>
        <w:widowControl/>
        <w:suppressAutoHyphens w:val="0"/>
        <w:autoSpaceDE w:val="0"/>
        <w:autoSpaceDN w:val="0"/>
        <w:adjustRightInd w:val="0"/>
        <w:spacing w:before="0" w:after="0"/>
        <w:rPr>
          <w:rFonts w:asciiTheme="minorHAnsi" w:hAnsiTheme="minorHAnsi" w:cs="AdvP41153C"/>
          <w:color w:val="000000" w:themeColor="text1"/>
          <w:kern w:val="0"/>
          <w:sz w:val="20"/>
          <w:szCs w:val="20"/>
          <w:lang w:val="en-US"/>
        </w:rPr>
      </w:pPr>
      <w:r w:rsidRPr="00931871">
        <w:rPr>
          <w:rFonts w:asciiTheme="minorHAnsi" w:hAnsiTheme="minorHAnsi" w:cs="AdvP41153C"/>
          <w:i/>
          <w:color w:val="000000" w:themeColor="text1"/>
          <w:kern w:val="0"/>
          <w:sz w:val="20"/>
          <w:szCs w:val="20"/>
          <w:lang w:val="en-US"/>
        </w:rPr>
        <w:t>Keywords</w:t>
      </w:r>
      <w:r>
        <w:rPr>
          <w:rFonts w:asciiTheme="minorHAnsi" w:hAnsiTheme="minorHAnsi" w:cs="AdvP41153C"/>
          <w:color w:val="000000" w:themeColor="text1"/>
          <w:kern w:val="0"/>
          <w:sz w:val="20"/>
          <w:szCs w:val="20"/>
          <w:lang w:val="en-US"/>
        </w:rPr>
        <w:t>:</w:t>
      </w:r>
    </w:p>
    <w:p w:rsidR="00383839" w:rsidRPr="00931871" w:rsidRDefault="00383839" w:rsidP="00383839">
      <w:pPr>
        <w:widowControl/>
        <w:suppressAutoHyphens w:val="0"/>
        <w:autoSpaceDE w:val="0"/>
        <w:autoSpaceDN w:val="0"/>
        <w:adjustRightInd w:val="0"/>
        <w:spacing w:before="0" w:after="0"/>
        <w:rPr>
          <w:rFonts w:asciiTheme="minorHAnsi" w:hAnsiTheme="minorHAnsi" w:cs="AdvP41153C"/>
          <w:color w:val="000000" w:themeColor="text1"/>
          <w:kern w:val="0"/>
          <w:sz w:val="20"/>
          <w:szCs w:val="20"/>
          <w:lang w:val="en-US"/>
        </w:rPr>
      </w:pPr>
    </w:p>
    <w:p w:rsidR="00383839" w:rsidRDefault="00383839" w:rsidP="00383839">
      <w:pPr>
        <w:widowControl/>
        <w:suppressAutoHyphens w:val="0"/>
        <w:autoSpaceDE w:val="0"/>
        <w:autoSpaceDN w:val="0"/>
        <w:adjustRightInd w:val="0"/>
        <w:spacing w:before="0" w:after="0"/>
        <w:rPr>
          <w:rFonts w:asciiTheme="minorHAnsi" w:hAnsiTheme="minorHAnsi" w:cs="AdvP41153C"/>
          <w:color w:val="000000" w:themeColor="text1"/>
          <w:kern w:val="0"/>
          <w:sz w:val="20"/>
          <w:szCs w:val="20"/>
          <w:lang w:val="en-US"/>
        </w:rPr>
      </w:pPr>
      <w:r w:rsidRPr="00931871">
        <w:rPr>
          <w:rFonts w:asciiTheme="minorHAnsi" w:hAnsiTheme="minorHAnsi" w:cs="AdvP41153C"/>
          <w:color w:val="000000" w:themeColor="text1"/>
          <w:kern w:val="0"/>
          <w:sz w:val="20"/>
          <w:szCs w:val="20"/>
          <w:lang w:val="en-US"/>
        </w:rPr>
        <w:t>Furskin, insect pests, freeze eradication,</w:t>
      </w:r>
      <w:r>
        <w:rPr>
          <w:rFonts w:asciiTheme="minorHAnsi" w:hAnsiTheme="minorHAnsi" w:cs="AdvP41153C"/>
          <w:color w:val="000000" w:themeColor="text1"/>
          <w:kern w:val="0"/>
          <w:sz w:val="20"/>
          <w:szCs w:val="20"/>
          <w:lang w:val="en-US"/>
        </w:rPr>
        <w:t xml:space="preserve"> Atomic Force Mikroskopi, moisture regain, Scanning Electron Microscopy.</w:t>
      </w:r>
    </w:p>
    <w:p w:rsidR="00D90A29" w:rsidRPr="00383839" w:rsidRDefault="00576578">
      <w:pPr>
        <w:rPr>
          <w:lang w:val="en-US"/>
        </w:rPr>
      </w:pPr>
    </w:p>
    <w:sectPr w:rsidR="00D90A29" w:rsidRPr="0038383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brima">
    <w:panose1 w:val="02000000000000000000"/>
    <w:charset w:val="00"/>
    <w:family w:val="auto"/>
    <w:pitch w:val="variable"/>
    <w:sig w:usb0="A000005F" w:usb1="02000041" w:usb2="00000000" w:usb3="00000000" w:csb0="00000093" w:csb1="00000000"/>
  </w:font>
  <w:font w:name="Dotum">
    <w:altName w:val="돋움"/>
    <w:panose1 w:val="020B0600000101010101"/>
    <w:charset w:val="81"/>
    <w:family w:val="modern"/>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AdvP41153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839"/>
    <w:rsid w:val="000375E0"/>
    <w:rsid w:val="0004247E"/>
    <w:rsid w:val="000512C5"/>
    <w:rsid w:val="000D1684"/>
    <w:rsid w:val="00274AC5"/>
    <w:rsid w:val="002B2525"/>
    <w:rsid w:val="002E3BC5"/>
    <w:rsid w:val="00383839"/>
    <w:rsid w:val="00491578"/>
    <w:rsid w:val="00576578"/>
    <w:rsid w:val="00577C2D"/>
    <w:rsid w:val="00823A2B"/>
    <w:rsid w:val="008A3BD3"/>
    <w:rsid w:val="00A179F8"/>
    <w:rsid w:val="00AA463E"/>
    <w:rsid w:val="00AD67E4"/>
    <w:rsid w:val="00AE2D65"/>
    <w:rsid w:val="00BE0037"/>
    <w:rsid w:val="00C15A8A"/>
    <w:rsid w:val="00DB2A4B"/>
    <w:rsid w:val="00DB7B60"/>
    <w:rsid w:val="00FD466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7A1334-9539-4A30-91A0-5B87C925A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839"/>
    <w:pPr>
      <w:widowControl w:val="0"/>
      <w:suppressAutoHyphens/>
      <w:spacing w:before="120" w:after="120" w:line="240" w:lineRule="auto"/>
      <w:jc w:val="both"/>
    </w:pPr>
    <w:rPr>
      <w:rFonts w:ascii="Ebrima" w:eastAsia="Times New Roman" w:hAnsi="Ebrima" w:cs="Times New Roman"/>
      <w:kern w:val="1"/>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remhv">
    <w:name w:val="Emphasis"/>
    <w:uiPriority w:val="20"/>
    <w:qFormat/>
    <w:rsid w:val="00383839"/>
    <w:rPr>
      <w:i/>
      <w:iCs/>
    </w:rPr>
  </w:style>
  <w:style w:type="character" w:customStyle="1" w:styleId="apple-converted-space">
    <w:name w:val="apple-converted-space"/>
    <w:basedOn w:val="Standardskrifttypeiafsnit"/>
    <w:rsid w:val="00383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3040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 Rikke</dc:creator>
  <cp:lastModifiedBy>Ida-Lene Overgaard Skov</cp:lastModifiedBy>
  <cp:revision>2</cp:revision>
  <dcterms:created xsi:type="dcterms:W3CDTF">2016-01-27T08:12:00Z</dcterms:created>
  <dcterms:modified xsi:type="dcterms:W3CDTF">2016-01-27T08:12:00Z</dcterms:modified>
</cp:coreProperties>
</file>